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191" w:rsidRPr="00E42191" w:rsidRDefault="00E42191" w:rsidP="00E42191">
      <w:pPr>
        <w:shd w:val="clear" w:color="auto" w:fill="F8F8F8"/>
        <w:spacing w:after="0" w:line="240" w:lineRule="auto"/>
        <w:jc w:val="center"/>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YIKIM İŞLERİ YAPTIRILACAKTIR</w:t>
      </w:r>
    </w:p>
    <w:p w:rsidR="00E42191" w:rsidRPr="00E42191" w:rsidRDefault="00E42191" w:rsidP="00E42191">
      <w:pPr>
        <w:spacing w:after="0" w:line="240" w:lineRule="auto"/>
        <w:rPr>
          <w:rFonts w:ascii="Times New Roman" w:eastAsia="Times New Roman" w:hAnsi="Times New Roman" w:cs="Times New Roman"/>
          <w:sz w:val="24"/>
          <w:szCs w:val="24"/>
          <w:lang w:eastAsia="tr-TR"/>
        </w:rPr>
      </w:pPr>
      <w:r w:rsidRPr="00E42191">
        <w:rPr>
          <w:rFonts w:ascii="Helvetica" w:eastAsia="Times New Roman" w:hAnsi="Helvetica" w:cs="Helvetica"/>
          <w:b/>
          <w:bCs/>
          <w:color w:val="585858"/>
          <w:sz w:val="20"/>
          <w:szCs w:val="20"/>
          <w:u w:val="single"/>
          <w:shd w:val="clear" w:color="auto" w:fill="F8F8F8"/>
          <w:lang w:eastAsia="tr-TR"/>
        </w:rPr>
        <w:t>ŞARKÖY BELEDİYESİ FEN İŞLERİ MÜDÜRLÜĞÜ</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118ABE"/>
          <w:sz w:val="20"/>
          <w:szCs w:val="20"/>
          <w:shd w:val="clear" w:color="auto" w:fill="F8F8F8"/>
          <w:lang w:eastAsia="tr-TR"/>
        </w:rPr>
        <w:t>KAÇAK YAPI YIKIM İŞİ</w:t>
      </w:r>
      <w:r w:rsidRPr="00E4219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88"/>
        <w:gridCol w:w="5552"/>
      </w:tblGrid>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bookmarkStart w:id="0" w:name="_GoBack"/>
            <w:bookmarkEnd w:id="0"/>
            <w:r w:rsidRPr="00E42191">
              <w:rPr>
                <w:rFonts w:ascii="Helvetica" w:eastAsia="Times New Roman" w:hAnsi="Helvetica" w:cs="Helvetica"/>
                <w:b/>
                <w:bCs/>
                <w:color w:val="585858"/>
                <w:sz w:val="20"/>
                <w:szCs w:val="20"/>
                <w:lang w:eastAsia="tr-TR"/>
              </w:rPr>
              <w:t>2024/1863227</w:t>
            </w:r>
          </w:p>
        </w:tc>
      </w:tr>
    </w:tbl>
    <w:p w:rsidR="00E42191" w:rsidRPr="00E42191" w:rsidRDefault="00E42191" w:rsidP="00E4219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619"/>
        <w:gridCol w:w="177"/>
        <w:gridCol w:w="5276"/>
      </w:tblGrid>
      <w:tr w:rsidR="00E42191" w:rsidRPr="00E42191" w:rsidTr="00E42191">
        <w:trPr>
          <w:tblCellSpacing w:w="15" w:type="dxa"/>
        </w:trPr>
        <w:tc>
          <w:tcPr>
            <w:tcW w:w="10960" w:type="dxa"/>
            <w:gridSpan w:val="3"/>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B04935"/>
                <w:sz w:val="20"/>
                <w:szCs w:val="20"/>
                <w:lang w:eastAsia="tr-TR"/>
              </w:rPr>
              <w:t>1-İdarenin</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a)</w:t>
            </w:r>
            <w:r w:rsidRPr="00E421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ŞARKÖY BELEDİYESİ FEN İŞLERİ MÜDÜRLÜĞÜ</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b)</w:t>
            </w:r>
            <w:r w:rsidRPr="00E4219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İSTİKLAL MAHALLESİ İ.HAKKI ÖZGEN 17 59800 ŞARKÖY/TEKİRDAĞ</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c)</w:t>
            </w:r>
            <w:r w:rsidRPr="00E4219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2825183744 - 2825181052</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ç)</w:t>
            </w:r>
            <w:r w:rsidRPr="00E42191">
              <w:rPr>
                <w:rFonts w:ascii="Helvetica" w:eastAsia="Times New Roman" w:hAnsi="Helvetica" w:cs="Helvetica"/>
                <w:color w:val="585858"/>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https://ekap.kik.gov.tr/EKAP/</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B04935"/>
          <w:sz w:val="20"/>
          <w:szCs w:val="20"/>
          <w:shd w:val="clear" w:color="auto" w:fill="F8F8F8"/>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a)</w:t>
            </w:r>
            <w:r w:rsidRPr="00E42191">
              <w:rPr>
                <w:rFonts w:ascii="Helvetica" w:eastAsia="Times New Roman" w:hAnsi="Helvetica" w:cs="Helvetica"/>
                <w:color w:val="585858"/>
                <w:sz w:val="20"/>
                <w:szCs w:val="20"/>
                <w:lang w:eastAsia="tr-TR"/>
              </w:rPr>
              <w:t> 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KAÇAK YAPI YIKIM İŞİ</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b)</w:t>
            </w:r>
            <w:r w:rsidRPr="00E4219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 xml:space="preserve">3893,83 M3 DEMİRLİ DEMİRSİZ VE </w:t>
            </w:r>
            <w:proofErr w:type="gramStart"/>
            <w:r w:rsidRPr="00E42191">
              <w:rPr>
                <w:rFonts w:ascii="Helvetica" w:eastAsia="Times New Roman" w:hAnsi="Helvetica" w:cs="Helvetica"/>
                <w:b/>
                <w:bCs/>
                <w:color w:val="118ABE"/>
                <w:sz w:val="20"/>
                <w:szCs w:val="20"/>
                <w:lang w:eastAsia="tr-TR"/>
              </w:rPr>
              <w:t>KAGİR</w:t>
            </w:r>
            <w:proofErr w:type="gramEnd"/>
            <w:r w:rsidRPr="00E42191">
              <w:rPr>
                <w:rFonts w:ascii="Helvetica" w:eastAsia="Times New Roman" w:hAnsi="Helvetica" w:cs="Helvetica"/>
                <w:b/>
                <w:bCs/>
                <w:color w:val="118ABE"/>
                <w:sz w:val="20"/>
                <w:szCs w:val="20"/>
                <w:lang w:eastAsia="tr-TR"/>
              </w:rPr>
              <w:t xml:space="preserve"> İNŞAAT YIKIMI,5097,60 M2 HERTÜRLÜ KAPI PENCERE VE ÇATI SÖKÜMÜ,16 ADET KONTEYNIR YIKIMI,12,20 TON DEMİR ÇATI VE AKSAMI ÖKÜMÜ,5065,49M3 MOLOZ NAKLİYESİ</w:t>
            </w:r>
            <w:r w:rsidRPr="00E42191">
              <w:rPr>
                <w:rFonts w:ascii="Helvetica" w:eastAsia="Times New Roman" w:hAnsi="Helvetica" w:cs="Helvetica"/>
                <w:b/>
                <w:bCs/>
                <w:color w:val="118ABE"/>
                <w:sz w:val="20"/>
                <w:szCs w:val="20"/>
                <w:lang w:eastAsia="tr-TR"/>
              </w:rPr>
              <w:br/>
              <w:t xml:space="preserve">Ayrıntılı bilgiye </w:t>
            </w:r>
            <w:proofErr w:type="spellStart"/>
            <w:r w:rsidRPr="00E42191">
              <w:rPr>
                <w:rFonts w:ascii="Helvetica" w:eastAsia="Times New Roman" w:hAnsi="Helvetica" w:cs="Helvetica"/>
                <w:b/>
                <w:bCs/>
                <w:color w:val="118ABE"/>
                <w:sz w:val="20"/>
                <w:szCs w:val="20"/>
                <w:lang w:eastAsia="tr-TR"/>
              </w:rPr>
              <w:t>EKAP’ta</w:t>
            </w:r>
            <w:proofErr w:type="spellEnd"/>
            <w:r w:rsidRPr="00E42191">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c)</w:t>
            </w:r>
            <w:r w:rsidRPr="00E42191">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ŞARKÖY BELEDİYESİ SORUMLULUK SAHASI İÇERİSİNDE BELİRLENEN ALANLAR</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ç)</w:t>
            </w:r>
            <w:r w:rsidRPr="00E42191">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Yer tesliminden itibaren </w:t>
            </w:r>
            <w:r w:rsidRPr="00E42191">
              <w:rPr>
                <w:rFonts w:ascii="Helvetica" w:eastAsia="Times New Roman" w:hAnsi="Helvetica" w:cs="Helvetica"/>
                <w:b/>
                <w:bCs/>
                <w:color w:val="118ABE"/>
                <w:sz w:val="20"/>
                <w:szCs w:val="20"/>
                <w:lang w:eastAsia="tr-TR"/>
              </w:rPr>
              <w:t>240 (</w:t>
            </w:r>
            <w:proofErr w:type="spellStart"/>
            <w:r w:rsidRPr="00E42191">
              <w:rPr>
                <w:rFonts w:ascii="Helvetica" w:eastAsia="Times New Roman" w:hAnsi="Helvetica" w:cs="Helvetica"/>
                <w:b/>
                <w:bCs/>
                <w:color w:val="118ABE"/>
                <w:sz w:val="20"/>
                <w:szCs w:val="20"/>
                <w:lang w:eastAsia="tr-TR"/>
              </w:rPr>
              <w:t>İkiYüzKırk</w:t>
            </w:r>
            <w:proofErr w:type="spellEnd"/>
            <w:r w:rsidRPr="00E42191">
              <w:rPr>
                <w:rFonts w:ascii="Helvetica" w:eastAsia="Times New Roman" w:hAnsi="Helvetica" w:cs="Helvetica"/>
                <w:b/>
                <w:bCs/>
                <w:color w:val="118ABE"/>
                <w:sz w:val="20"/>
                <w:szCs w:val="20"/>
                <w:lang w:eastAsia="tr-TR"/>
              </w:rPr>
              <w:t>) takvim günüdür</w:t>
            </w:r>
            <w:r w:rsidRPr="00E42191">
              <w:rPr>
                <w:rFonts w:ascii="Helvetica" w:eastAsia="Times New Roman" w:hAnsi="Helvetica" w:cs="Helvetica"/>
                <w:color w:val="585858"/>
                <w:sz w:val="20"/>
                <w:szCs w:val="20"/>
                <w:lang w:eastAsia="tr-TR"/>
              </w:rPr>
              <w:t>.</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d)</w:t>
            </w:r>
            <w:r w:rsidRPr="00E4219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Sözleşmenin imzalandığı tarihten itibaren 1 gün içinde</w:t>
            </w:r>
            <w:r w:rsidRPr="00E42191">
              <w:rPr>
                <w:rFonts w:ascii="Helvetica" w:eastAsia="Times New Roman" w:hAnsi="Helvetica" w:cs="Helvetica"/>
                <w:b/>
                <w:bCs/>
                <w:color w:val="118ABE"/>
                <w:sz w:val="20"/>
                <w:szCs w:val="20"/>
                <w:lang w:eastAsia="tr-TR"/>
              </w:rPr>
              <w:br/>
              <w:t>yer teslimi yapılarak işe başlanacaktır.</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2"/>
        <w:gridCol w:w="177"/>
        <w:gridCol w:w="5563"/>
      </w:tblGrid>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a)</w:t>
            </w:r>
            <w:r w:rsidRPr="00E42191">
              <w:rPr>
                <w:rFonts w:ascii="Helvetica" w:eastAsia="Times New Roman" w:hAnsi="Helvetica" w:cs="Helvetica"/>
                <w:color w:val="585858"/>
                <w:sz w:val="20"/>
                <w:szCs w:val="20"/>
                <w:lang w:eastAsia="tr-TR"/>
              </w:rPr>
              <w:t> İhale (son teklif verme)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13.01.2025 - 10:00</w:t>
            </w:r>
          </w:p>
        </w:tc>
      </w:tr>
      <w:tr w:rsidR="00E42191" w:rsidRPr="00E42191" w:rsidTr="00E42191">
        <w:trPr>
          <w:tblCellSpacing w:w="15" w:type="dxa"/>
        </w:trPr>
        <w:tc>
          <w:tcPr>
            <w:tcW w:w="3288"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b)</w:t>
            </w:r>
            <w:r w:rsidRPr="00E42191">
              <w:rPr>
                <w:rFonts w:ascii="Helvetica" w:eastAsia="Times New Roman" w:hAnsi="Helvetica" w:cs="Helvetica"/>
                <w:color w:val="585858"/>
                <w:sz w:val="20"/>
                <w:szCs w:val="20"/>
                <w:lang w:eastAsia="tr-TR"/>
              </w:rPr>
              <w:t> İhale komisyonunun toplantı yeri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jc w:val="both"/>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DESTEK HİZMETLERİ MÜDÜRLÜĞÜ ODASINDA</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42191">
        <w:rPr>
          <w:rFonts w:ascii="Helvetica" w:eastAsia="Times New Roman" w:hAnsi="Helvetica" w:cs="Helvetica"/>
          <w:b/>
          <w:bCs/>
          <w:color w:val="585858"/>
          <w:sz w:val="20"/>
          <w:szCs w:val="20"/>
          <w:shd w:val="clear" w:color="auto" w:fill="F8F8F8"/>
          <w:lang w:eastAsia="tr-TR"/>
        </w:rPr>
        <w:t>kriterler</w:t>
      </w:r>
      <w:proofErr w:type="gramEnd"/>
      <w:r w:rsidRPr="00E42191">
        <w:rPr>
          <w:rFonts w:ascii="Helvetica" w:eastAsia="Times New Roman" w:hAnsi="Helvetica" w:cs="Helvetica"/>
          <w:b/>
          <w:bCs/>
          <w:color w:val="585858"/>
          <w:sz w:val="20"/>
          <w:szCs w:val="20"/>
          <w:shd w:val="clear" w:color="auto" w:fill="F8F8F8"/>
          <w:lang w:eastAsia="tr-TR"/>
        </w:rPr>
        <w:t>:</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w:t>
      </w:r>
      <w:r w:rsidRPr="00E42191">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4.1.2.</w:t>
      </w:r>
      <w:r w:rsidRPr="00E42191">
        <w:rPr>
          <w:rFonts w:ascii="Helvetica" w:eastAsia="Times New Roman" w:hAnsi="Helvetica" w:cs="Helvetica"/>
          <w:color w:val="585858"/>
          <w:sz w:val="20"/>
          <w:szCs w:val="20"/>
          <w:shd w:val="clear" w:color="auto" w:fill="F8F8F8"/>
          <w:lang w:eastAsia="tr-TR"/>
        </w:rPr>
        <w:t> Teklif vermeye yetkili olduğunu gösteren bilgiler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4.1.2.1.</w:t>
      </w:r>
      <w:r w:rsidRPr="00E42191">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42191">
        <w:rPr>
          <w:rFonts w:ascii="Helvetica" w:eastAsia="Times New Roman" w:hAnsi="Helvetica" w:cs="Helvetica"/>
          <w:color w:val="585858"/>
          <w:sz w:val="20"/>
          <w:szCs w:val="20"/>
          <w:shd w:val="clear" w:color="auto" w:fill="F8F8F8"/>
          <w:lang w:eastAsia="tr-TR"/>
        </w:rPr>
        <w:t>EKAP’tan</w:t>
      </w:r>
      <w:proofErr w:type="spellEnd"/>
      <w:r w:rsidRPr="00E42191">
        <w:rPr>
          <w:rFonts w:ascii="Helvetica" w:eastAsia="Times New Roman" w:hAnsi="Helvetica" w:cs="Helvetica"/>
          <w:color w:val="585858"/>
          <w:sz w:val="20"/>
          <w:szCs w:val="20"/>
          <w:shd w:val="clear" w:color="auto" w:fill="F8F8F8"/>
          <w:lang w:eastAsia="tr-TR"/>
        </w:rPr>
        <w:t xml:space="preserve"> alınır.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4.1.3.</w:t>
      </w:r>
      <w:r w:rsidRPr="00E42191">
        <w:rPr>
          <w:rFonts w:ascii="Helvetica" w:eastAsia="Times New Roman" w:hAnsi="Helvetica" w:cs="Helvetica"/>
          <w:color w:val="585858"/>
          <w:sz w:val="20"/>
          <w:szCs w:val="20"/>
          <w:shd w:val="clear" w:color="auto" w:fill="F8F8F8"/>
          <w:lang w:eastAsia="tr-TR"/>
        </w:rPr>
        <w:t> Şekli ve içeriği İdari Şartnamede belirlenen teklif mektubu.</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4.1.4.</w:t>
      </w:r>
      <w:r w:rsidRPr="00E42191">
        <w:rPr>
          <w:rFonts w:ascii="Helvetica" w:eastAsia="Times New Roman" w:hAnsi="Helvetica" w:cs="Helvetica"/>
          <w:color w:val="585858"/>
          <w:sz w:val="20"/>
          <w:szCs w:val="20"/>
          <w:shd w:val="clear" w:color="auto" w:fill="F8F8F8"/>
          <w:lang w:eastAsia="tr-TR"/>
        </w:rPr>
        <w:t> Şekli ve içeriği İdari Şartnamede belirlenen geçici teminat.</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4.1.5</w:t>
      </w:r>
      <w:r w:rsidRPr="00E42191">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İstekliler, ihale konusu yapım işinde alt yüklenicilere yaptırmayı düşündükleri işlere ait listeyi teklif ekinde vereceklerdir.</w:t>
      </w:r>
      <w:r w:rsidRPr="00E42191">
        <w:rPr>
          <w:rFonts w:ascii="Helvetica" w:eastAsia="Times New Roman" w:hAnsi="Helvetica" w:cs="Helvetica"/>
          <w:color w:val="585858"/>
          <w:sz w:val="20"/>
          <w:szCs w:val="20"/>
          <w:lang w:eastAsia="tr-TR"/>
        </w:rPr>
        <w:br/>
      </w:r>
      <w:proofErr w:type="gramStart"/>
      <w:r w:rsidRPr="00E42191">
        <w:rPr>
          <w:rFonts w:ascii="Helvetica" w:eastAsia="Times New Roman" w:hAnsi="Helvetica" w:cs="Helvetica"/>
          <w:b/>
          <w:bCs/>
          <w:color w:val="585858"/>
          <w:sz w:val="20"/>
          <w:szCs w:val="20"/>
          <w:shd w:val="clear" w:color="auto" w:fill="F8F8F8"/>
          <w:lang w:eastAsia="tr-TR"/>
        </w:rPr>
        <w:t>4.1.6</w:t>
      </w:r>
      <w:r w:rsidRPr="00E42191">
        <w:rPr>
          <w:rFonts w:ascii="Helvetica" w:eastAsia="Times New Roman" w:hAnsi="Helvetica" w:cs="Helvetica"/>
          <w:color w:val="585858"/>
          <w:sz w:val="20"/>
          <w:szCs w:val="20"/>
          <w:shd w:val="clear" w:color="auto" w:fill="F8F8F8"/>
          <w:lang w:eastAsia="tr-TR"/>
        </w:rPr>
        <w:t xml:space="preserve"> Tüzel kişi tarafından iş deneyimi göstermek üzere sunulan belgenin, tüzel kişiliğin yarısından fazla hissesine sahip ortağına ait olması halinde, ticaret ve sanayi odası/ticaret odası bünyesinde bulunan ticaret sicil memurlukları veya yeminli mali müşavir ya da serbest muhasebeci mali müşavir </w:t>
      </w:r>
      <w:r w:rsidRPr="00E42191">
        <w:rPr>
          <w:rFonts w:ascii="Helvetica" w:eastAsia="Times New Roman" w:hAnsi="Helvetica" w:cs="Helvetica"/>
          <w:color w:val="585858"/>
          <w:sz w:val="20"/>
          <w:szCs w:val="20"/>
          <w:shd w:val="clear" w:color="auto" w:fill="F8F8F8"/>
          <w:lang w:eastAsia="tr-TR"/>
        </w:rPr>
        <w:lastRenderedPageBreak/>
        <w:t>tarafından ilk ilan tarihinden sonra düzenlenen ve düzenlendiği tarihten geriye doğru son bir yıldır kesintisiz olarak bu şartın korunduğunu gösteren belge.</w:t>
      </w:r>
      <w:proofErr w:type="gramEnd"/>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E42191">
              <w:rPr>
                <w:rFonts w:ascii="Helvetica" w:eastAsia="Times New Roman" w:hAnsi="Helvetica" w:cs="Helvetica"/>
                <w:b/>
                <w:bCs/>
                <w:color w:val="585858"/>
                <w:sz w:val="20"/>
                <w:szCs w:val="20"/>
                <w:lang w:eastAsia="tr-TR"/>
              </w:rPr>
              <w:t>kriterler</w:t>
            </w:r>
            <w:proofErr w:type="gramEnd"/>
            <w:r w:rsidRPr="00E42191">
              <w:rPr>
                <w:rFonts w:ascii="Helvetica" w:eastAsia="Times New Roman" w:hAnsi="Helvetica" w:cs="Helvetica"/>
                <w:b/>
                <w:bCs/>
                <w:color w:val="585858"/>
                <w:sz w:val="20"/>
                <w:szCs w:val="20"/>
                <w:lang w:eastAsia="tr-TR"/>
              </w:rPr>
              <w:t>:</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 xml:space="preserve">İdare tarafından ekonomik ve mali yeterliğe ilişkin </w:t>
            </w:r>
            <w:proofErr w:type="gramStart"/>
            <w:r w:rsidRPr="00E42191">
              <w:rPr>
                <w:rFonts w:ascii="Helvetica" w:eastAsia="Times New Roman" w:hAnsi="Helvetica" w:cs="Helvetica"/>
                <w:color w:val="585858"/>
                <w:sz w:val="20"/>
                <w:szCs w:val="20"/>
                <w:lang w:eastAsia="tr-TR"/>
              </w:rPr>
              <w:t>kriter</w:t>
            </w:r>
            <w:proofErr w:type="gramEnd"/>
            <w:r w:rsidRPr="00E42191">
              <w:rPr>
                <w:rFonts w:ascii="Helvetica" w:eastAsia="Times New Roman" w:hAnsi="Helvetica" w:cs="Helvetica"/>
                <w:color w:val="585858"/>
                <w:sz w:val="20"/>
                <w:szCs w:val="20"/>
                <w:lang w:eastAsia="tr-TR"/>
              </w:rPr>
              <w:t xml:space="preserve"> belirtilmemiştir.</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 xml:space="preserve">4.3. Mesleki ve Teknik yeterliğe ilişkin belgeler ve bu belgelerin taşıması gereken </w:t>
            </w:r>
            <w:proofErr w:type="gramStart"/>
            <w:r w:rsidRPr="00E42191">
              <w:rPr>
                <w:rFonts w:ascii="Helvetica" w:eastAsia="Times New Roman" w:hAnsi="Helvetica" w:cs="Helvetica"/>
                <w:b/>
                <w:bCs/>
                <w:color w:val="585858"/>
                <w:sz w:val="20"/>
                <w:szCs w:val="20"/>
                <w:lang w:eastAsia="tr-TR"/>
              </w:rPr>
              <w:t>kriterler</w:t>
            </w:r>
            <w:proofErr w:type="gramEnd"/>
            <w:r w:rsidRPr="00E42191">
              <w:rPr>
                <w:rFonts w:ascii="Helvetica" w:eastAsia="Times New Roman" w:hAnsi="Helvetica" w:cs="Helvetica"/>
                <w:b/>
                <w:bCs/>
                <w:color w:val="585858"/>
                <w:sz w:val="20"/>
                <w:szCs w:val="20"/>
                <w:lang w:eastAsia="tr-TR"/>
              </w:rPr>
              <w:t>:</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4.3.1. İş deneyim belgeleri:</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Son on beş yıl içinde bedel içeren bir sözleşme kapsamında taahhüt edilen ve teklif edilen bedelin </w:t>
            </w:r>
            <w:r w:rsidRPr="00E42191">
              <w:rPr>
                <w:rFonts w:ascii="Helvetica" w:eastAsia="Times New Roman" w:hAnsi="Helvetica" w:cs="Helvetica"/>
                <w:b/>
                <w:bCs/>
                <w:color w:val="118ABE"/>
                <w:sz w:val="20"/>
                <w:szCs w:val="20"/>
                <w:lang w:eastAsia="tr-TR"/>
              </w:rPr>
              <w:t>% 100</w:t>
            </w:r>
            <w:r w:rsidRPr="00E42191">
              <w:rPr>
                <w:rFonts w:ascii="Helvetica" w:eastAsia="Times New Roman" w:hAnsi="Helvetica" w:cs="Helvetica"/>
                <w:color w:val="585858"/>
                <w:sz w:val="20"/>
                <w:szCs w:val="20"/>
                <w:lang w:eastAsia="tr-TR"/>
              </w:rPr>
              <w:t> oranından az olmamak üzere ihale konusu iş veya benzer işlere ilişkin iş deneyimini gösteren belgeler.</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4.4.1.</w:t>
            </w:r>
            <w:r w:rsidRPr="00E42191">
              <w:rPr>
                <w:rFonts w:ascii="Helvetica" w:eastAsia="Times New Roman" w:hAnsi="Helvetica" w:cs="Helvetica"/>
                <w:color w:val="585858"/>
                <w:sz w:val="20"/>
                <w:szCs w:val="20"/>
                <w:lang w:eastAsia="tr-TR"/>
              </w:rPr>
              <w:t> Bu ihalede benzer iş olarak kabul edilecek işler:</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b/>
                <w:bCs/>
                <w:color w:val="118ABE"/>
                <w:sz w:val="20"/>
                <w:szCs w:val="20"/>
                <w:lang w:eastAsia="tr-TR"/>
              </w:rPr>
            </w:pPr>
            <w:r w:rsidRPr="00E42191">
              <w:rPr>
                <w:rFonts w:ascii="Helvetica" w:eastAsia="Times New Roman" w:hAnsi="Helvetica" w:cs="Helvetica"/>
                <w:b/>
                <w:bCs/>
                <w:color w:val="118ABE"/>
                <w:sz w:val="20"/>
                <w:szCs w:val="20"/>
                <w:lang w:eastAsia="tr-TR"/>
              </w:rPr>
              <w:t xml:space="preserve">"Yapım İşlerinde Benzer İş Grupları Tebliği" </w:t>
            </w:r>
            <w:proofErr w:type="spellStart"/>
            <w:r w:rsidRPr="00E42191">
              <w:rPr>
                <w:rFonts w:ascii="Helvetica" w:eastAsia="Times New Roman" w:hAnsi="Helvetica" w:cs="Helvetica"/>
                <w:b/>
                <w:bCs/>
                <w:color w:val="118ABE"/>
                <w:sz w:val="20"/>
                <w:szCs w:val="20"/>
                <w:lang w:eastAsia="tr-TR"/>
              </w:rPr>
              <w:t>nde</w:t>
            </w:r>
            <w:proofErr w:type="spellEnd"/>
            <w:r w:rsidRPr="00E42191">
              <w:rPr>
                <w:rFonts w:ascii="Helvetica" w:eastAsia="Times New Roman" w:hAnsi="Helvetica" w:cs="Helvetica"/>
                <w:b/>
                <w:bCs/>
                <w:color w:val="118ABE"/>
                <w:sz w:val="20"/>
                <w:szCs w:val="20"/>
                <w:lang w:eastAsia="tr-TR"/>
              </w:rPr>
              <w:t xml:space="preserve"> yer alan B/III grubu işler benzer iş olarak kabul edilecektir. ''</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585858"/>
                <w:sz w:val="20"/>
                <w:szCs w:val="20"/>
                <w:lang w:eastAsia="tr-TR"/>
              </w:rPr>
              <w:t>4.4.2.</w:t>
            </w:r>
            <w:r w:rsidRPr="00E42191">
              <w:rPr>
                <w:rFonts w:ascii="Helvetica" w:eastAsia="Times New Roman" w:hAnsi="Helvetica" w:cs="Helvetica"/>
                <w:color w:val="585858"/>
                <w:sz w:val="20"/>
                <w:szCs w:val="20"/>
                <w:lang w:eastAsia="tr-TR"/>
              </w:rPr>
              <w:t> Benzer işe denk sayılacak mühendislik veya mimarlık bölümleri:</w:t>
            </w:r>
          </w:p>
        </w:tc>
      </w:tr>
      <w:tr w:rsidR="00E42191" w:rsidRPr="00E42191" w:rsidTr="00E42191">
        <w:trPr>
          <w:tblCellSpacing w:w="15" w:type="dxa"/>
        </w:trPr>
        <w:tc>
          <w:tcPr>
            <w:tcW w:w="10960" w:type="dxa"/>
            <w:tcBorders>
              <w:top w:val="nil"/>
              <w:left w:val="nil"/>
              <w:bottom w:val="nil"/>
              <w:right w:val="nil"/>
            </w:tcBorders>
            <w:shd w:val="clear" w:color="auto" w:fill="F8F8F8"/>
            <w:tcMar>
              <w:top w:w="45" w:type="dxa"/>
              <w:left w:w="0" w:type="dxa"/>
              <w:bottom w:w="0" w:type="dxa"/>
              <w:right w:w="0" w:type="dxa"/>
            </w:tcMar>
            <w:hideMark/>
          </w:tcPr>
          <w:p w:rsidR="00E42191" w:rsidRPr="00E42191" w:rsidRDefault="00E42191" w:rsidP="00E42191">
            <w:pPr>
              <w:spacing w:after="0" w:line="240" w:lineRule="atLeast"/>
              <w:rPr>
                <w:rFonts w:ascii="Helvetica" w:eastAsia="Times New Roman" w:hAnsi="Helvetica" w:cs="Helvetica"/>
                <w:color w:val="585858"/>
                <w:sz w:val="20"/>
                <w:szCs w:val="20"/>
                <w:lang w:eastAsia="tr-TR"/>
              </w:rPr>
            </w:pPr>
            <w:r w:rsidRPr="00E42191">
              <w:rPr>
                <w:rFonts w:ascii="Helvetica" w:eastAsia="Times New Roman" w:hAnsi="Helvetica" w:cs="Helvetica"/>
                <w:b/>
                <w:bCs/>
                <w:color w:val="118ABE"/>
                <w:sz w:val="20"/>
                <w:szCs w:val="20"/>
                <w:lang w:eastAsia="tr-TR"/>
              </w:rPr>
              <w:t>Elektrik Mühendisliği</w:t>
            </w:r>
            <w:r w:rsidRPr="00E42191">
              <w:rPr>
                <w:rFonts w:ascii="Helvetica" w:eastAsia="Times New Roman" w:hAnsi="Helvetica" w:cs="Helvetica"/>
                <w:b/>
                <w:bCs/>
                <w:color w:val="118ABE"/>
                <w:sz w:val="20"/>
                <w:szCs w:val="20"/>
                <w:lang w:eastAsia="tr-TR"/>
              </w:rPr>
              <w:br/>
              <w:t>İnşaat Mühendisliği</w:t>
            </w:r>
          </w:p>
        </w:tc>
      </w:tr>
    </w:tbl>
    <w:p w:rsidR="00E42191" w:rsidRPr="00E42191" w:rsidRDefault="00E42191" w:rsidP="00E42191">
      <w:pPr>
        <w:spacing w:after="0" w:line="240" w:lineRule="auto"/>
        <w:rPr>
          <w:rFonts w:ascii="Times New Roman" w:eastAsia="Times New Roman" w:hAnsi="Times New Roman" w:cs="Times New Roman"/>
          <w:sz w:val="24"/>
          <w:szCs w:val="24"/>
          <w:lang w:eastAsia="tr-TR"/>
        </w:rPr>
      </w:pP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5.</w:t>
      </w:r>
      <w:r w:rsidRPr="00E42191">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6.</w:t>
      </w:r>
      <w:r w:rsidRPr="00E42191">
        <w:rPr>
          <w:rFonts w:ascii="Helvetica" w:eastAsia="Times New Roman" w:hAnsi="Helvetica" w:cs="Helvetica"/>
          <w:color w:val="585858"/>
          <w:sz w:val="20"/>
          <w:szCs w:val="20"/>
          <w:shd w:val="clear" w:color="auto" w:fill="F8F8F8"/>
          <w:lang w:eastAsia="tr-TR"/>
        </w:rPr>
        <w:t> İhaleye sadece yerli istekliler katılabilecektir.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7.</w:t>
      </w:r>
      <w:r w:rsidRPr="00E42191">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8.</w:t>
      </w:r>
      <w:r w:rsidRPr="00E42191">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9.</w:t>
      </w:r>
      <w:r w:rsidRPr="00E4219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10.</w:t>
      </w:r>
      <w:r w:rsidRPr="00E42191">
        <w:rPr>
          <w:rFonts w:ascii="Helvetica" w:eastAsia="Times New Roman" w:hAnsi="Helvetica" w:cs="Helvetica"/>
          <w:color w:val="585858"/>
          <w:sz w:val="20"/>
          <w:szCs w:val="20"/>
          <w:shd w:val="clear" w:color="auto" w:fill="F8F8F8"/>
          <w:lang w:eastAsia="tr-TR"/>
        </w:rPr>
        <w:t> Bu ihalede, işin tamamı için teklif verilecektir.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11.</w:t>
      </w:r>
      <w:r w:rsidRPr="00E4219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12.</w:t>
      </w:r>
      <w:r w:rsidRPr="00E42191">
        <w:rPr>
          <w:rFonts w:ascii="Helvetica" w:eastAsia="Times New Roman" w:hAnsi="Helvetica" w:cs="Helvetica"/>
          <w:color w:val="585858"/>
          <w:sz w:val="20"/>
          <w:szCs w:val="20"/>
          <w:shd w:val="clear" w:color="auto" w:fill="F8F8F8"/>
          <w:lang w:eastAsia="tr-TR"/>
        </w:rPr>
        <w:t> Bu ihalede elektronik eksiltme yapılmayacaktır.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13.</w:t>
      </w:r>
      <w:r w:rsidRPr="00E42191">
        <w:rPr>
          <w:rFonts w:ascii="Helvetica" w:eastAsia="Times New Roman" w:hAnsi="Helvetica" w:cs="Helvetica"/>
          <w:color w:val="585858"/>
          <w:sz w:val="20"/>
          <w:szCs w:val="20"/>
          <w:shd w:val="clear" w:color="auto" w:fill="F8F8F8"/>
          <w:lang w:eastAsia="tr-TR"/>
        </w:rPr>
        <w:t> Verilen tekliflerin geçerlilik süresi, ihale tarihinden itibaren </w:t>
      </w:r>
      <w:r w:rsidRPr="00E42191">
        <w:rPr>
          <w:rFonts w:ascii="Helvetica" w:eastAsia="Times New Roman" w:hAnsi="Helvetica" w:cs="Helvetica"/>
          <w:b/>
          <w:bCs/>
          <w:color w:val="118ABE"/>
          <w:sz w:val="20"/>
          <w:szCs w:val="20"/>
          <w:shd w:val="clear" w:color="auto" w:fill="F8F8F8"/>
          <w:lang w:eastAsia="tr-TR"/>
        </w:rPr>
        <w:t>90 (Doksan)</w:t>
      </w:r>
      <w:r w:rsidRPr="00E42191">
        <w:rPr>
          <w:rFonts w:ascii="Helvetica" w:eastAsia="Times New Roman" w:hAnsi="Helvetica" w:cs="Helvetica"/>
          <w:color w:val="585858"/>
          <w:sz w:val="20"/>
          <w:szCs w:val="20"/>
          <w:shd w:val="clear" w:color="auto" w:fill="F8F8F8"/>
          <w:lang w:eastAsia="tr-TR"/>
        </w:rPr>
        <w:t> takvim günüdür.</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14.</w:t>
      </w:r>
      <w:r w:rsidRPr="00E42191">
        <w:rPr>
          <w:rFonts w:ascii="Helvetica" w:eastAsia="Times New Roman" w:hAnsi="Helvetica" w:cs="Helvetica"/>
          <w:color w:val="585858"/>
          <w:sz w:val="20"/>
          <w:szCs w:val="20"/>
          <w:shd w:val="clear" w:color="auto" w:fill="F8F8F8"/>
          <w:lang w:eastAsia="tr-TR"/>
        </w:rPr>
        <w:t>Konsorsiyum olarak ihaleye teklif verilemez.</w:t>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color w:val="585858"/>
          <w:sz w:val="20"/>
          <w:szCs w:val="20"/>
          <w:lang w:eastAsia="tr-TR"/>
        </w:rPr>
        <w:br/>
      </w:r>
      <w:r w:rsidRPr="00E42191">
        <w:rPr>
          <w:rFonts w:ascii="Helvetica" w:eastAsia="Times New Roman" w:hAnsi="Helvetica" w:cs="Helvetica"/>
          <w:b/>
          <w:bCs/>
          <w:color w:val="585858"/>
          <w:sz w:val="20"/>
          <w:szCs w:val="20"/>
          <w:shd w:val="clear" w:color="auto" w:fill="F8F8F8"/>
          <w:lang w:eastAsia="tr-TR"/>
        </w:rPr>
        <w:t>15. Diğer hususlar:</w:t>
      </w:r>
    </w:p>
    <w:p w:rsidR="00E42191" w:rsidRPr="00E42191" w:rsidRDefault="00E42191" w:rsidP="00E42191">
      <w:pPr>
        <w:shd w:val="clear" w:color="auto" w:fill="F8F8F8"/>
        <w:spacing w:after="0" w:line="240" w:lineRule="auto"/>
        <w:jc w:val="both"/>
        <w:rPr>
          <w:rFonts w:ascii="Helvetica" w:eastAsia="Times New Roman" w:hAnsi="Helvetica" w:cs="Helvetica"/>
          <w:color w:val="585858"/>
          <w:sz w:val="20"/>
          <w:szCs w:val="20"/>
          <w:lang w:eastAsia="tr-TR"/>
        </w:rPr>
      </w:pPr>
      <w:r w:rsidRPr="00E42191">
        <w:rPr>
          <w:rFonts w:ascii="Helvetica" w:eastAsia="Times New Roman" w:hAnsi="Helvetica" w:cs="Helvetica"/>
          <w:color w:val="585858"/>
          <w:sz w:val="20"/>
          <w:szCs w:val="20"/>
          <w:lang w:eastAsia="tr-TR"/>
        </w:rPr>
        <w:t>İhalede Uygulanacak Sınır Değer Katsayısı (N) : </w:t>
      </w:r>
      <w:r w:rsidRPr="00E42191">
        <w:rPr>
          <w:rFonts w:ascii="Helvetica" w:eastAsia="Times New Roman" w:hAnsi="Helvetica" w:cs="Helvetica"/>
          <w:b/>
          <w:bCs/>
          <w:color w:val="118ABE"/>
          <w:sz w:val="20"/>
          <w:szCs w:val="20"/>
          <w:lang w:eastAsia="tr-TR"/>
        </w:rPr>
        <w:t>1</w:t>
      </w:r>
      <w:r w:rsidRPr="00E42191">
        <w:rPr>
          <w:rFonts w:ascii="Helvetica" w:eastAsia="Times New Roman" w:hAnsi="Helvetica" w:cs="Helvetica"/>
          <w:color w:val="585858"/>
          <w:sz w:val="20"/>
          <w:szCs w:val="20"/>
          <w:lang w:eastAsia="tr-TR"/>
        </w:rPr>
        <w:br/>
        <w:t>Teklifi sınır değerin altında kalan isteklilerden Kanunun 38 inci maddesine göre açıklama istenecektir.</w:t>
      </w:r>
    </w:p>
    <w:p w:rsidR="002404E9" w:rsidRDefault="002404E9"/>
    <w:sectPr w:rsidR="00240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Helvetica">
    <w:panose1 w:val="020B0504020202030204"/>
    <w:charset w:val="A2"/>
    <w:family w:val="swiss"/>
    <w:pitch w:val="variable"/>
    <w:sig w:usb0="20002A87" w:usb1="00000000" w:usb2="00000000"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1C3"/>
    <w:rsid w:val="002404E9"/>
    <w:rsid w:val="00AB51C3"/>
    <w:rsid w:val="00B16970"/>
    <w:rsid w:val="00E421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0CA4A-8758-43F2-BF31-FC5EB2E26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E42191"/>
  </w:style>
  <w:style w:type="character" w:customStyle="1" w:styleId="ilanbaslik">
    <w:name w:val="ilanbaslik"/>
    <w:basedOn w:val="VarsaylanParagrafYazTipi"/>
    <w:rsid w:val="00E42191"/>
  </w:style>
  <w:style w:type="paragraph" w:styleId="NormalWeb">
    <w:name w:val="Normal (Web)"/>
    <w:basedOn w:val="Normal"/>
    <w:uiPriority w:val="99"/>
    <w:semiHidden/>
    <w:unhideWhenUsed/>
    <w:rsid w:val="00E4219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4802275">
      <w:bodyDiv w:val="1"/>
      <w:marLeft w:val="0"/>
      <w:marRight w:val="0"/>
      <w:marTop w:val="0"/>
      <w:marBottom w:val="0"/>
      <w:divBdr>
        <w:top w:val="none" w:sz="0" w:space="0" w:color="auto"/>
        <w:left w:val="none" w:sz="0" w:space="0" w:color="auto"/>
        <w:bottom w:val="none" w:sz="0" w:space="0" w:color="auto"/>
        <w:right w:val="none" w:sz="0" w:space="0" w:color="auto"/>
      </w:divBdr>
      <w:divsChild>
        <w:div w:id="1677921721">
          <w:marLeft w:val="0"/>
          <w:marRight w:val="0"/>
          <w:marTop w:val="0"/>
          <w:marBottom w:val="0"/>
          <w:divBdr>
            <w:top w:val="none" w:sz="0" w:space="0" w:color="auto"/>
            <w:left w:val="none" w:sz="0" w:space="0" w:color="auto"/>
            <w:bottom w:val="none" w:sz="0" w:space="0" w:color="auto"/>
            <w:right w:val="none" w:sz="0" w:space="0" w:color="auto"/>
          </w:divBdr>
        </w:div>
        <w:div w:id="9135838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779</Words>
  <Characters>4445</Characters>
  <Application>Microsoft Office Word</Application>
  <DocSecurity>0</DocSecurity>
  <Lines>37</Lines>
  <Paragraphs>10</Paragraphs>
  <ScaleCrop>false</ScaleCrop>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 Faruk DÜNDAR</dc:creator>
  <cp:keywords/>
  <dc:description/>
  <cp:lastModifiedBy>Ömer Faruk DÜNDAR</cp:lastModifiedBy>
  <cp:revision>2</cp:revision>
  <dcterms:created xsi:type="dcterms:W3CDTF">2024-12-26T05:50:00Z</dcterms:created>
  <dcterms:modified xsi:type="dcterms:W3CDTF">2024-12-26T05:52:00Z</dcterms:modified>
</cp:coreProperties>
</file>